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Сообщение о проведении годового Общего собрания акционеров 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публичного акционерного общества 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«Тюменский проектный и научно-исследовательский институт нефтяной и газовой промышленности им. В.И. Муравленко» (ПАО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»)</w:t>
      </w:r>
    </w:p>
    <w:p w:rsidR="002C5023" w:rsidRPr="00F746B2" w:rsidRDefault="002C5023" w:rsidP="002C5023">
      <w:pPr>
        <w:jc w:val="center"/>
        <w:rPr>
          <w:b/>
          <w:sz w:val="22"/>
          <w:szCs w:val="22"/>
        </w:rPr>
      </w:pPr>
    </w:p>
    <w:p w:rsidR="002C5023" w:rsidRPr="00F746B2" w:rsidRDefault="002C5023" w:rsidP="002C5023">
      <w:pPr>
        <w:jc w:val="center"/>
        <w:rPr>
          <w:b/>
          <w:i/>
          <w:sz w:val="22"/>
          <w:szCs w:val="22"/>
        </w:rPr>
      </w:pPr>
      <w:r w:rsidRPr="00F746B2">
        <w:rPr>
          <w:b/>
          <w:i/>
          <w:sz w:val="22"/>
          <w:szCs w:val="22"/>
        </w:rPr>
        <w:t>Уважаемый акционер!</w:t>
      </w:r>
    </w:p>
    <w:p w:rsidR="002C5023" w:rsidRPr="00F746B2" w:rsidRDefault="002C5023" w:rsidP="002C5023">
      <w:pPr>
        <w:jc w:val="center"/>
        <w:rPr>
          <w:b/>
          <w:i/>
          <w:sz w:val="22"/>
          <w:szCs w:val="22"/>
        </w:rPr>
      </w:pPr>
    </w:p>
    <w:p w:rsidR="002C5023" w:rsidRPr="00F746B2" w:rsidRDefault="002C5023" w:rsidP="00803BF3">
      <w:pPr>
        <w:ind w:firstLine="360"/>
        <w:jc w:val="both"/>
        <w:rPr>
          <w:sz w:val="22"/>
          <w:szCs w:val="22"/>
        </w:rPr>
      </w:pPr>
      <w:r w:rsidRPr="00F746B2">
        <w:rPr>
          <w:sz w:val="22"/>
          <w:szCs w:val="22"/>
        </w:rPr>
        <w:t xml:space="preserve">Сообщаем, что годовое Общее собрание акционеров </w:t>
      </w:r>
      <w:r w:rsidR="00222411">
        <w:rPr>
          <w:sz w:val="22"/>
          <w:szCs w:val="22"/>
        </w:rPr>
        <w:t>ПАО «</w:t>
      </w:r>
      <w:proofErr w:type="spellStart"/>
      <w:r w:rsidR="00222411">
        <w:rPr>
          <w:sz w:val="22"/>
          <w:szCs w:val="22"/>
        </w:rPr>
        <w:t>Гипротюменнефтегаз</w:t>
      </w:r>
      <w:proofErr w:type="spellEnd"/>
      <w:r w:rsidR="00222411">
        <w:rPr>
          <w:sz w:val="22"/>
          <w:szCs w:val="22"/>
        </w:rPr>
        <w:t>» за 2023</w:t>
      </w:r>
      <w:r w:rsidRPr="00F746B2">
        <w:rPr>
          <w:sz w:val="22"/>
          <w:szCs w:val="22"/>
        </w:rPr>
        <w:t xml:space="preserve"> г.  (далее – Общество) проводится </w:t>
      </w:r>
      <w:r w:rsidRPr="00F746B2">
        <w:rPr>
          <w:b/>
          <w:sz w:val="22"/>
          <w:szCs w:val="22"/>
        </w:rPr>
        <w:t>в форме</w:t>
      </w:r>
      <w:r w:rsidR="004B3898" w:rsidRPr="00F746B2">
        <w:rPr>
          <w:b/>
          <w:sz w:val="22"/>
          <w:szCs w:val="22"/>
        </w:rPr>
        <w:t xml:space="preserve"> заочного голосования</w:t>
      </w:r>
      <w:r w:rsidR="004B3898" w:rsidRPr="00F746B2">
        <w:rPr>
          <w:sz w:val="22"/>
          <w:szCs w:val="22"/>
        </w:rPr>
        <w:t xml:space="preserve"> </w:t>
      </w:r>
      <w:r w:rsidR="00A168B2">
        <w:rPr>
          <w:rFonts w:eastAsiaTheme="minorHAnsi"/>
          <w:b/>
          <w:sz w:val="22"/>
          <w:szCs w:val="22"/>
        </w:rPr>
        <w:t>27 июня 2024</w:t>
      </w:r>
      <w:r w:rsidR="004B3898" w:rsidRPr="00F746B2">
        <w:rPr>
          <w:rFonts w:eastAsiaTheme="minorHAnsi"/>
          <w:b/>
          <w:sz w:val="22"/>
          <w:szCs w:val="22"/>
        </w:rPr>
        <w:t xml:space="preserve"> года</w:t>
      </w:r>
      <w:r w:rsidRPr="00F746B2">
        <w:rPr>
          <w:b/>
          <w:sz w:val="22"/>
          <w:szCs w:val="22"/>
        </w:rPr>
        <w:t xml:space="preserve"> </w:t>
      </w:r>
      <w:r w:rsidRPr="00F746B2">
        <w:rPr>
          <w:sz w:val="22"/>
          <w:szCs w:val="22"/>
        </w:rPr>
        <w:t>с предварительным направлением (вручением) бюллетеней для голосования до проведения годового Общего собрания акционеров.</w:t>
      </w:r>
      <w:r w:rsidR="00803BF3" w:rsidRPr="00803BF3">
        <w:rPr>
          <w:sz w:val="22"/>
          <w:szCs w:val="22"/>
        </w:rPr>
        <w:t xml:space="preserve"> </w:t>
      </w:r>
      <w:r w:rsidR="00803BF3" w:rsidRPr="00F746B2">
        <w:rPr>
          <w:sz w:val="22"/>
          <w:szCs w:val="22"/>
        </w:rPr>
        <w:t>Бюллетени для голосования Вам будут напра</w:t>
      </w:r>
      <w:r w:rsidR="0023211C">
        <w:rPr>
          <w:sz w:val="22"/>
          <w:szCs w:val="22"/>
        </w:rPr>
        <w:t>влены не позднее двадцати календарных дней</w:t>
      </w:r>
      <w:r w:rsidR="00803BF3" w:rsidRPr="00F746B2">
        <w:rPr>
          <w:sz w:val="22"/>
          <w:szCs w:val="22"/>
        </w:rPr>
        <w:t xml:space="preserve"> до </w:t>
      </w:r>
      <w:r w:rsidR="00C136A1">
        <w:rPr>
          <w:sz w:val="22"/>
          <w:szCs w:val="22"/>
        </w:rPr>
        <w:t xml:space="preserve">даты </w:t>
      </w:r>
      <w:r w:rsidR="00803BF3" w:rsidRPr="00F746B2">
        <w:rPr>
          <w:sz w:val="22"/>
          <w:szCs w:val="22"/>
        </w:rPr>
        <w:t xml:space="preserve">начала собрания. </w:t>
      </w:r>
    </w:p>
    <w:p w:rsidR="00F54CB2" w:rsidRPr="00F746B2" w:rsidRDefault="00714FBA" w:rsidP="00413CF5">
      <w:pPr>
        <w:ind w:firstLine="708"/>
        <w:jc w:val="both"/>
        <w:rPr>
          <w:rFonts w:eastAsiaTheme="minorHAnsi"/>
          <w:b/>
          <w:sz w:val="22"/>
          <w:szCs w:val="22"/>
        </w:rPr>
      </w:pPr>
      <w:r>
        <w:rPr>
          <w:rFonts w:eastAsiaTheme="minorHAnsi"/>
          <w:b/>
          <w:sz w:val="22"/>
          <w:szCs w:val="22"/>
        </w:rPr>
        <w:t xml:space="preserve">Дата </w:t>
      </w:r>
      <w:r w:rsidR="004B3898" w:rsidRPr="00F746B2">
        <w:rPr>
          <w:rFonts w:eastAsiaTheme="minorHAnsi"/>
          <w:b/>
          <w:sz w:val="22"/>
          <w:szCs w:val="22"/>
        </w:rPr>
        <w:t>окончания приема Обществом бю</w:t>
      </w:r>
      <w:r>
        <w:rPr>
          <w:rFonts w:eastAsiaTheme="minorHAnsi"/>
          <w:b/>
          <w:sz w:val="22"/>
          <w:szCs w:val="22"/>
        </w:rPr>
        <w:t xml:space="preserve">ллетеней для голосования: </w:t>
      </w:r>
      <w:r w:rsidR="001A57DD">
        <w:rPr>
          <w:rFonts w:eastAsiaTheme="minorHAnsi"/>
          <w:b/>
          <w:sz w:val="22"/>
          <w:szCs w:val="22"/>
        </w:rPr>
        <w:t>26</w:t>
      </w:r>
      <w:r>
        <w:rPr>
          <w:rFonts w:eastAsiaTheme="minorHAnsi"/>
          <w:b/>
          <w:sz w:val="22"/>
          <w:szCs w:val="22"/>
        </w:rPr>
        <w:t xml:space="preserve"> июня</w:t>
      </w:r>
      <w:r w:rsidR="004B3898" w:rsidRPr="00F746B2">
        <w:rPr>
          <w:rFonts w:eastAsiaTheme="minorHAnsi"/>
          <w:b/>
          <w:sz w:val="22"/>
          <w:szCs w:val="22"/>
        </w:rPr>
        <w:t xml:space="preserve"> 2</w:t>
      </w:r>
      <w:r w:rsidR="001A57DD">
        <w:rPr>
          <w:rFonts w:eastAsiaTheme="minorHAnsi"/>
          <w:b/>
          <w:sz w:val="22"/>
          <w:szCs w:val="22"/>
        </w:rPr>
        <w:t>024</w:t>
      </w:r>
      <w:r>
        <w:rPr>
          <w:rFonts w:eastAsiaTheme="minorHAnsi"/>
          <w:b/>
          <w:sz w:val="22"/>
          <w:szCs w:val="22"/>
        </w:rPr>
        <w:t xml:space="preserve"> года</w:t>
      </w:r>
      <w:r w:rsidR="00643899">
        <w:rPr>
          <w:rFonts w:eastAsiaTheme="minorHAnsi"/>
          <w:b/>
          <w:sz w:val="22"/>
          <w:szCs w:val="22"/>
        </w:rPr>
        <w:t xml:space="preserve"> (включительно)</w:t>
      </w:r>
      <w:r w:rsidR="004B3898" w:rsidRPr="00F746B2">
        <w:rPr>
          <w:rFonts w:eastAsiaTheme="minorHAnsi"/>
          <w:b/>
          <w:sz w:val="22"/>
          <w:szCs w:val="22"/>
        </w:rPr>
        <w:t>.</w:t>
      </w:r>
      <w:r w:rsidR="004B3898" w:rsidRPr="00F746B2">
        <w:rPr>
          <w:rFonts w:eastAsiaTheme="minorHAnsi"/>
          <w:sz w:val="22"/>
          <w:szCs w:val="22"/>
        </w:rPr>
        <w:t xml:space="preserve"> </w:t>
      </w:r>
      <w:r w:rsidR="00F54CB2" w:rsidRPr="00F746B2">
        <w:rPr>
          <w:sz w:val="22"/>
          <w:szCs w:val="22"/>
        </w:rPr>
        <w:t>Бюллетени для голосования, полученные Об</w:t>
      </w:r>
      <w:r w:rsidR="00643899">
        <w:rPr>
          <w:sz w:val="22"/>
          <w:szCs w:val="22"/>
        </w:rPr>
        <w:t>ществом после указанной даты</w:t>
      </w:r>
      <w:r w:rsidR="00F54CB2" w:rsidRPr="00F746B2">
        <w:rPr>
          <w:sz w:val="22"/>
          <w:szCs w:val="22"/>
        </w:rPr>
        <w:t>, в определении кворума и подведении итогов голосования учитываться не будут.</w:t>
      </w:r>
      <w:r w:rsidR="00F54CB2" w:rsidRPr="00F746B2">
        <w:rPr>
          <w:rFonts w:eastAsiaTheme="minorHAnsi"/>
          <w:sz w:val="22"/>
          <w:szCs w:val="22"/>
        </w:rPr>
        <w:t xml:space="preserve"> </w:t>
      </w:r>
      <w:r w:rsidR="00F54CB2" w:rsidRPr="00F746B2">
        <w:rPr>
          <w:rFonts w:eastAsiaTheme="minorHAnsi"/>
          <w:b/>
          <w:sz w:val="22"/>
          <w:szCs w:val="22"/>
        </w:rPr>
        <w:t>П</w:t>
      </w:r>
      <w:r w:rsidR="00F54CB2" w:rsidRPr="00F746B2">
        <w:rPr>
          <w:rFonts w:eastAsia="Calibri"/>
          <w:b/>
          <w:sz w:val="22"/>
          <w:szCs w:val="22"/>
        </w:rPr>
        <w:t>очтовый адрес, по которому могут направляться заполненные бюллетени: 625000, РФ, Тюменская область, г. Тюмень, ул. Республики, 62, ПАО «</w:t>
      </w:r>
      <w:proofErr w:type="spellStart"/>
      <w:r w:rsidR="00F54CB2" w:rsidRPr="00F746B2">
        <w:rPr>
          <w:rFonts w:eastAsia="Calibri"/>
          <w:b/>
          <w:sz w:val="22"/>
          <w:szCs w:val="22"/>
        </w:rPr>
        <w:t>Гипротюменнефтегаз</w:t>
      </w:r>
      <w:proofErr w:type="spellEnd"/>
      <w:r w:rsidR="00F54CB2" w:rsidRPr="00F746B2">
        <w:rPr>
          <w:rFonts w:eastAsia="Calibri"/>
          <w:b/>
          <w:sz w:val="22"/>
          <w:szCs w:val="22"/>
        </w:rPr>
        <w:t>»</w:t>
      </w:r>
      <w:r w:rsidR="00803BF3" w:rsidRPr="00803BF3">
        <w:rPr>
          <w:b/>
          <w:sz w:val="22"/>
          <w:szCs w:val="22"/>
          <w:shd w:val="clear" w:color="auto" w:fill="FFFFFF"/>
        </w:rPr>
        <w:t xml:space="preserve"> </w:t>
      </w:r>
      <w:r w:rsidR="00803BF3">
        <w:rPr>
          <w:b/>
          <w:sz w:val="22"/>
          <w:szCs w:val="22"/>
          <w:shd w:val="clear" w:color="auto" w:fill="FFFFFF"/>
        </w:rPr>
        <w:t>(с отметкой: Совету директоров).</w:t>
      </w:r>
    </w:p>
    <w:p w:rsidR="002C5023" w:rsidRPr="00F746B2" w:rsidRDefault="002C5023" w:rsidP="00413CF5">
      <w:pPr>
        <w:ind w:firstLine="708"/>
        <w:jc w:val="both"/>
        <w:rPr>
          <w:rFonts w:eastAsiaTheme="minorHAnsi"/>
          <w:b/>
          <w:sz w:val="22"/>
          <w:szCs w:val="22"/>
        </w:rPr>
      </w:pPr>
      <w:r w:rsidRPr="00F746B2">
        <w:rPr>
          <w:rFonts w:eastAsia="MS Mincho"/>
          <w:sz w:val="22"/>
          <w:szCs w:val="22"/>
        </w:rPr>
        <w:t>Дата составления списка лиц, имеющих право на участие в годовом Общем собрании акционеров</w:t>
      </w:r>
      <w:r w:rsidRPr="00F746B2">
        <w:rPr>
          <w:sz w:val="22"/>
          <w:szCs w:val="22"/>
        </w:rPr>
        <w:t xml:space="preserve"> Общества </w:t>
      </w:r>
      <w:r w:rsidR="004B3898" w:rsidRPr="00F746B2">
        <w:rPr>
          <w:sz w:val="22"/>
          <w:szCs w:val="22"/>
        </w:rPr>
        <w:t xml:space="preserve">– </w:t>
      </w:r>
      <w:r w:rsidR="00544F03">
        <w:rPr>
          <w:b/>
          <w:sz w:val="22"/>
          <w:szCs w:val="22"/>
        </w:rPr>
        <w:t>«02» июня 2024</w:t>
      </w:r>
      <w:r w:rsidRPr="00F746B2">
        <w:rPr>
          <w:b/>
          <w:sz w:val="22"/>
          <w:szCs w:val="22"/>
        </w:rPr>
        <w:t xml:space="preserve"> года.</w:t>
      </w:r>
    </w:p>
    <w:p w:rsidR="002C5023" w:rsidRPr="00F746B2" w:rsidRDefault="002C5023" w:rsidP="00413CF5">
      <w:pPr>
        <w:jc w:val="both"/>
        <w:rPr>
          <w:sz w:val="22"/>
          <w:szCs w:val="22"/>
        </w:rPr>
      </w:pPr>
      <w:r w:rsidRPr="00F746B2">
        <w:rPr>
          <w:sz w:val="22"/>
          <w:szCs w:val="22"/>
        </w:rPr>
        <w:t>Категории (типы) акций, владельцы которых имеют право голоса по всем вопросам повестки дня годового Общего собрания акционеров Общества: акции обыкновенные именные бездокументарные, государственный регистрационный номер выпуска:1-01-31979-D; дата регистрации выпуска: 17.05.1994, изменение регистрационного номера выпуска: 26.05.2009.</w:t>
      </w:r>
    </w:p>
    <w:p w:rsidR="002C5023" w:rsidRPr="00F746B2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</w:p>
    <w:p w:rsidR="002C5023" w:rsidRPr="00F746B2" w:rsidRDefault="002C5023" w:rsidP="002C5023">
      <w:pPr>
        <w:spacing w:after="120"/>
        <w:ind w:firstLine="709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Повестка дня годового Общего собрания акционеров Общества: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 xml:space="preserve">1) Утверждение </w:t>
      </w:r>
      <w:r w:rsidR="00F846A3">
        <w:rPr>
          <w:rFonts w:eastAsia="Calibri"/>
          <w:sz w:val="22"/>
          <w:szCs w:val="22"/>
        </w:rPr>
        <w:t>годового отчета Общества за 2023</w:t>
      </w:r>
      <w:r w:rsidRPr="00056535">
        <w:rPr>
          <w:rFonts w:eastAsia="Calibri"/>
          <w:sz w:val="22"/>
          <w:szCs w:val="22"/>
        </w:rPr>
        <w:t xml:space="preserve"> г.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2) Утверждение годовой бухгалтерской (финансо</w:t>
      </w:r>
      <w:r w:rsidR="003E28CB">
        <w:rPr>
          <w:rFonts w:eastAsia="Calibri"/>
          <w:sz w:val="22"/>
          <w:szCs w:val="22"/>
        </w:rPr>
        <w:t>вой) отчетности Общества за 2023</w:t>
      </w:r>
      <w:r w:rsidRPr="00056535">
        <w:rPr>
          <w:rFonts w:eastAsia="Calibri"/>
          <w:sz w:val="22"/>
          <w:szCs w:val="22"/>
        </w:rPr>
        <w:t xml:space="preserve"> г.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3) Утверждение распределения прибыли Общества</w:t>
      </w:r>
      <w:r w:rsidR="00A114FC">
        <w:rPr>
          <w:rFonts w:eastAsia="Calibri"/>
          <w:sz w:val="22"/>
          <w:szCs w:val="22"/>
        </w:rPr>
        <w:t xml:space="preserve"> по резу</w:t>
      </w:r>
      <w:r w:rsidR="003E28CB">
        <w:rPr>
          <w:rFonts w:eastAsia="Calibri"/>
          <w:sz w:val="22"/>
          <w:szCs w:val="22"/>
        </w:rPr>
        <w:t>льтатам 2023</w:t>
      </w:r>
      <w:r w:rsidRPr="00056535">
        <w:rPr>
          <w:rFonts w:eastAsia="Calibri"/>
          <w:sz w:val="22"/>
          <w:szCs w:val="22"/>
        </w:rPr>
        <w:t xml:space="preserve"> года.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4) О размере, сроках и форме выплат</w:t>
      </w:r>
      <w:r w:rsidR="003E28CB">
        <w:rPr>
          <w:rFonts w:eastAsia="Calibri"/>
          <w:sz w:val="22"/>
          <w:szCs w:val="22"/>
        </w:rPr>
        <w:t>ы дивидендов по результатам 2023</w:t>
      </w:r>
      <w:r w:rsidRPr="00056535">
        <w:rPr>
          <w:rFonts w:eastAsia="Calibri"/>
          <w:sz w:val="22"/>
          <w:szCs w:val="22"/>
        </w:rPr>
        <w:t xml:space="preserve"> года.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5) Избрание членов Совета директоров Общества.</w:t>
      </w:r>
    </w:p>
    <w:p w:rsidR="00056535" w:rsidRPr="00056535" w:rsidRDefault="00056535" w:rsidP="00E13550">
      <w:pPr>
        <w:ind w:firstLine="708"/>
        <w:jc w:val="both"/>
        <w:rPr>
          <w:rFonts w:eastAsia="Calibri"/>
          <w:sz w:val="22"/>
          <w:szCs w:val="22"/>
        </w:rPr>
      </w:pPr>
      <w:r w:rsidRPr="00056535">
        <w:rPr>
          <w:rFonts w:eastAsia="Calibri"/>
          <w:sz w:val="22"/>
          <w:szCs w:val="22"/>
        </w:rPr>
        <w:t>6) Избрание членов Ревизионной комиссии Общества.</w:t>
      </w:r>
    </w:p>
    <w:p w:rsidR="00056535" w:rsidRDefault="00F2494F" w:rsidP="00E13550">
      <w:pPr>
        <w:ind w:firstLine="708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7) Назначение</w:t>
      </w:r>
      <w:r w:rsidR="00056535" w:rsidRPr="00056535">
        <w:rPr>
          <w:rFonts w:eastAsia="Calibri"/>
          <w:sz w:val="22"/>
          <w:szCs w:val="22"/>
        </w:rPr>
        <w:t xml:space="preserve"> аудитора Общества.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rFonts w:ascii="Arial" w:hAnsi="Arial" w:cs="Arial"/>
          <w:b/>
          <w:sz w:val="22"/>
          <w:szCs w:val="22"/>
        </w:rPr>
      </w:pP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 xml:space="preserve">Перечень материалов, предоставляемых акционерам 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  <w:r w:rsidRPr="00F746B2">
        <w:rPr>
          <w:b/>
          <w:sz w:val="22"/>
          <w:szCs w:val="22"/>
        </w:rPr>
        <w:t>при подготовке к проведению годового Общего собрания акционеров Общества:</w:t>
      </w:r>
    </w:p>
    <w:p w:rsidR="002C5023" w:rsidRPr="00F746B2" w:rsidRDefault="002C5023" w:rsidP="002C50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360"/>
        <w:jc w:val="center"/>
        <w:rPr>
          <w:b/>
          <w:sz w:val="22"/>
          <w:szCs w:val="22"/>
        </w:rPr>
      </w:pPr>
    </w:p>
    <w:p w:rsidR="00782433" w:rsidRPr="00782433" w:rsidRDefault="00782433" w:rsidP="00782433">
      <w:pPr>
        <w:jc w:val="both"/>
        <w:rPr>
          <w:rFonts w:eastAsia="Calibri"/>
          <w:sz w:val="22"/>
          <w:szCs w:val="22"/>
        </w:rPr>
      </w:pPr>
      <w:r w:rsidRPr="00782433">
        <w:rPr>
          <w:rFonts w:eastAsia="Calibri"/>
          <w:sz w:val="22"/>
          <w:szCs w:val="22"/>
        </w:rPr>
        <w:t>1) Информационное сообщение о проведении годового Общего собрания акционеров Общества;</w:t>
      </w:r>
    </w:p>
    <w:p w:rsidR="00782433" w:rsidRPr="00782433" w:rsidRDefault="00782433" w:rsidP="00782433">
      <w:pPr>
        <w:jc w:val="both"/>
        <w:rPr>
          <w:rFonts w:eastAsia="Calibri"/>
          <w:sz w:val="22"/>
          <w:szCs w:val="22"/>
        </w:rPr>
      </w:pPr>
      <w:r w:rsidRPr="00782433">
        <w:rPr>
          <w:rFonts w:eastAsia="Calibri"/>
          <w:sz w:val="22"/>
          <w:szCs w:val="22"/>
        </w:rPr>
        <w:t>2</w:t>
      </w:r>
      <w:r w:rsidR="004E6192">
        <w:rPr>
          <w:rFonts w:eastAsia="Calibri"/>
          <w:sz w:val="22"/>
          <w:szCs w:val="22"/>
        </w:rPr>
        <w:t>) Годовой отчет Общества за 2023</w:t>
      </w:r>
      <w:r w:rsidRPr="00782433">
        <w:rPr>
          <w:rFonts w:eastAsia="Calibri"/>
          <w:sz w:val="22"/>
          <w:szCs w:val="22"/>
        </w:rPr>
        <w:t xml:space="preserve"> г. (к первому вопросу повестки дня «Утверждение годового отчета Общества»);</w:t>
      </w:r>
    </w:p>
    <w:p w:rsidR="00782433" w:rsidRPr="00782433" w:rsidRDefault="00782433" w:rsidP="00782433">
      <w:pPr>
        <w:jc w:val="both"/>
        <w:rPr>
          <w:rFonts w:eastAsia="Calibri"/>
          <w:sz w:val="22"/>
          <w:szCs w:val="22"/>
        </w:rPr>
      </w:pPr>
      <w:r w:rsidRPr="00782433">
        <w:rPr>
          <w:rFonts w:eastAsia="Calibri"/>
          <w:sz w:val="22"/>
          <w:szCs w:val="22"/>
        </w:rPr>
        <w:t>3) Годовая бухгалтерская (финансо</w:t>
      </w:r>
      <w:r w:rsidR="004E6192">
        <w:rPr>
          <w:rFonts w:eastAsia="Calibri"/>
          <w:sz w:val="22"/>
          <w:szCs w:val="22"/>
        </w:rPr>
        <w:t>вая) отчетность Общества за 2023</w:t>
      </w:r>
      <w:r w:rsidRPr="00782433">
        <w:rPr>
          <w:rFonts w:eastAsia="Calibri"/>
          <w:sz w:val="22"/>
          <w:szCs w:val="22"/>
        </w:rPr>
        <w:t xml:space="preserve"> г. (ко второму вопросу повестки дня «Утверждение годовой бухгалтерской (финансовой) отчетности Общества»);</w:t>
      </w:r>
    </w:p>
    <w:p w:rsidR="00782433" w:rsidRPr="00782433" w:rsidRDefault="00782433" w:rsidP="00782433">
      <w:pPr>
        <w:jc w:val="both"/>
        <w:rPr>
          <w:rFonts w:eastAsia="Calibri"/>
          <w:sz w:val="22"/>
          <w:szCs w:val="22"/>
        </w:rPr>
      </w:pPr>
      <w:r w:rsidRPr="00782433">
        <w:rPr>
          <w:rFonts w:eastAsia="Calibri"/>
          <w:sz w:val="22"/>
          <w:szCs w:val="22"/>
        </w:rPr>
        <w:t xml:space="preserve">4) Заключение </w:t>
      </w:r>
      <w:r w:rsidRPr="00782433">
        <w:rPr>
          <w:sz w:val="22"/>
          <w:szCs w:val="22"/>
        </w:rPr>
        <w:t>аудитора Общества по результатам аудита годовой бухгалтер</w:t>
      </w:r>
      <w:r w:rsidR="004E6192">
        <w:rPr>
          <w:sz w:val="22"/>
          <w:szCs w:val="22"/>
        </w:rPr>
        <w:t>ской отчетности Общества за 2023</w:t>
      </w:r>
      <w:r w:rsidRPr="00782433">
        <w:rPr>
          <w:sz w:val="22"/>
          <w:szCs w:val="22"/>
        </w:rPr>
        <w:t xml:space="preserve"> год</w:t>
      </w:r>
      <w:r w:rsidRPr="00782433">
        <w:rPr>
          <w:rFonts w:eastAsia="Calibri"/>
          <w:sz w:val="22"/>
          <w:szCs w:val="22"/>
        </w:rPr>
        <w:t xml:space="preserve"> (ко второму вопросу повестки дня «Утверждение годовой бухгалтерской (финансовой) отчетности Общества»);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5) Заключение Ревизионной комиссии Общества по результатам проверки финансово-хозяйственн</w:t>
      </w:r>
      <w:r w:rsidR="004E6192">
        <w:rPr>
          <w:rFonts w:eastAsia="Calibri"/>
          <w:sz w:val="22"/>
          <w:szCs w:val="22"/>
          <w:shd w:val="clear" w:color="auto" w:fill="FFFFFF"/>
          <w:lang w:eastAsia="en-US"/>
        </w:rPr>
        <w:t>ой деятельности Общества за 2023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 и о достоверности данных, содержащихся в годовом отчете, годовой бухгалтер</w:t>
      </w:r>
      <w:r w:rsidR="004E6192">
        <w:rPr>
          <w:rFonts w:eastAsia="Calibri"/>
          <w:sz w:val="22"/>
          <w:szCs w:val="22"/>
          <w:shd w:val="clear" w:color="auto" w:fill="FFFFFF"/>
          <w:lang w:eastAsia="en-US"/>
        </w:rPr>
        <w:t>ской отчетности Общества за 2023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г. (к первому вопросу повестки дня «Утверждение годового отчета Общества» и второму вопросу повестки дня «Утверждение годовой бухгалтерской (финансовой) отчетности Общества»);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6) Рекомендации Совета директоров Общества по распределению приб</w:t>
      </w:r>
      <w:r w:rsidR="004E6192">
        <w:rPr>
          <w:rFonts w:eastAsia="Calibri"/>
          <w:sz w:val="22"/>
          <w:szCs w:val="22"/>
          <w:shd w:val="clear" w:color="auto" w:fill="FFFFFF"/>
          <w:lang w:eastAsia="en-US"/>
        </w:rPr>
        <w:t>ыли Общества по результатам 2023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года, в том числе, по размеру дивидендов по акциям Общества по </w:t>
      </w:r>
      <w:r w:rsidR="004E6192">
        <w:rPr>
          <w:rFonts w:eastAsia="Calibri"/>
          <w:sz w:val="22"/>
          <w:szCs w:val="22"/>
          <w:shd w:val="clear" w:color="auto" w:fill="FFFFFF"/>
          <w:lang w:eastAsia="en-US"/>
        </w:rPr>
        <w:t>результатам 2023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года и порядку их выплаты (к третьему вопросу повестки дня «Утверждение распределения приб</w:t>
      </w:r>
      <w:r w:rsidR="00803381">
        <w:rPr>
          <w:rFonts w:eastAsia="Calibri"/>
          <w:sz w:val="22"/>
          <w:szCs w:val="22"/>
          <w:shd w:val="clear" w:color="auto" w:fill="FFFFFF"/>
          <w:lang w:eastAsia="en-US"/>
        </w:rPr>
        <w:t>ыли Общества по результатам 2023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года» и четвертому вопросу повестки дня «О размере, сроках и форме выплат</w:t>
      </w:r>
      <w:r w:rsidR="00803381">
        <w:rPr>
          <w:rFonts w:eastAsia="Calibri"/>
          <w:sz w:val="22"/>
          <w:szCs w:val="22"/>
          <w:shd w:val="clear" w:color="auto" w:fill="FFFFFF"/>
          <w:lang w:eastAsia="en-US"/>
        </w:rPr>
        <w:t>ы дивидендов по результатам 2023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lastRenderedPageBreak/>
        <w:t>7) Сведения о кандидатах в Совет директоров и Ревизионную комиссию Общества, в том числе о наличии их письменных согласий на избрание (к пятому вопросу повестки дня «Избрание членов Совета директоров Общества» и шестому вопросу повестки дня «Избрание членов Ревизионной комиссии Общества»);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8) Сведения о кандидате в аудиторы Общества (к седьмому вопросу повестки дня «Назначение аудитора Общества»);</w:t>
      </w:r>
    </w:p>
    <w:p w:rsidR="00782433" w:rsidRPr="00782433" w:rsidRDefault="00782433" w:rsidP="00782433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9) Проекты решений годового Общего собрания акционеров Общества;</w:t>
      </w:r>
    </w:p>
    <w:p w:rsidR="007033A0" w:rsidRDefault="00782433" w:rsidP="007033A0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>10) Заключение службы внутреннего аудита (внутреннего аудитора) Общества по результатам проверки финансово-хозяйственн</w:t>
      </w:r>
      <w:r w:rsidR="003470C5">
        <w:rPr>
          <w:rFonts w:eastAsia="Calibri"/>
          <w:sz w:val="22"/>
          <w:szCs w:val="22"/>
          <w:shd w:val="clear" w:color="auto" w:fill="FFFFFF"/>
          <w:lang w:eastAsia="en-US"/>
        </w:rPr>
        <w:t>ой деятельности Общества за 2023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год и о достоверности данных, содержащихся в годовом отчете, годовой бухгалтер</w:t>
      </w:r>
      <w:r w:rsidR="003470C5">
        <w:rPr>
          <w:rFonts w:eastAsia="Calibri"/>
          <w:sz w:val="22"/>
          <w:szCs w:val="22"/>
          <w:shd w:val="clear" w:color="auto" w:fill="FFFFFF"/>
          <w:lang w:eastAsia="en-US"/>
        </w:rPr>
        <w:t>ской отчетности Общества за 2023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г.</w:t>
      </w:r>
      <w:r w:rsidR="007033A0">
        <w:rPr>
          <w:rFonts w:eastAsia="Calibri"/>
          <w:sz w:val="22"/>
          <w:szCs w:val="22"/>
          <w:shd w:val="clear" w:color="auto" w:fill="FFFFFF"/>
          <w:lang w:eastAsia="en-US"/>
        </w:rPr>
        <w:t>;</w:t>
      </w:r>
      <w:r w:rsidRPr="00782433">
        <w:rPr>
          <w:rFonts w:eastAsia="Calibri"/>
          <w:sz w:val="22"/>
          <w:szCs w:val="22"/>
          <w:shd w:val="clear" w:color="auto" w:fill="FFFFFF"/>
          <w:lang w:eastAsia="en-US"/>
        </w:rPr>
        <w:t xml:space="preserve"> </w:t>
      </w:r>
    </w:p>
    <w:p w:rsidR="007033A0" w:rsidRDefault="007033A0" w:rsidP="007033A0">
      <w:pPr>
        <w:spacing w:after="160" w:line="259" w:lineRule="auto"/>
        <w:jc w:val="both"/>
        <w:rPr>
          <w:rFonts w:eastAsia="Calibri"/>
          <w:sz w:val="22"/>
          <w:szCs w:val="22"/>
          <w:shd w:val="clear" w:color="auto" w:fill="FFFFFF"/>
          <w:lang w:eastAsia="en-US"/>
        </w:rPr>
      </w:pPr>
      <w:r>
        <w:rPr>
          <w:rFonts w:eastAsia="Calibri"/>
          <w:sz w:val="22"/>
          <w:szCs w:val="22"/>
          <w:shd w:val="clear" w:color="auto" w:fill="FFFFFF"/>
          <w:lang w:eastAsia="en-US"/>
        </w:rPr>
        <w:t xml:space="preserve">11). </w:t>
      </w:r>
      <w:r w:rsidRPr="007033A0">
        <w:rPr>
          <w:rFonts w:eastAsia="Calibri"/>
          <w:sz w:val="22"/>
          <w:szCs w:val="22"/>
          <w:shd w:val="clear" w:color="auto" w:fill="FFFFFF"/>
          <w:lang w:eastAsia="en-US"/>
        </w:rPr>
        <w:t>Отчет о заключенных Обществом в 2023 г. сделках, в совершении кот</w:t>
      </w:r>
      <w:r>
        <w:rPr>
          <w:rFonts w:eastAsia="Calibri"/>
          <w:sz w:val="22"/>
          <w:szCs w:val="22"/>
          <w:shd w:val="clear" w:color="auto" w:fill="FFFFFF"/>
          <w:lang w:eastAsia="en-US"/>
        </w:rPr>
        <w:t>орых имеется заинтересованность;</w:t>
      </w:r>
    </w:p>
    <w:p w:rsidR="009139FA" w:rsidRPr="009139FA" w:rsidRDefault="00F746B2" w:rsidP="009139FA">
      <w:pPr>
        <w:jc w:val="both"/>
        <w:rPr>
          <w:rFonts w:eastAsia="Calibri"/>
          <w:sz w:val="22"/>
          <w:szCs w:val="22"/>
        </w:rPr>
      </w:pPr>
      <w:bookmarkStart w:id="0" w:name="_GoBack"/>
      <w:bookmarkEnd w:id="0"/>
      <w:r w:rsidRPr="00F746B2">
        <w:rPr>
          <w:sz w:val="22"/>
          <w:szCs w:val="22"/>
        </w:rPr>
        <w:t xml:space="preserve">С </w:t>
      </w:r>
      <w:r w:rsidR="00C461F8" w:rsidRPr="00C461F8">
        <w:rPr>
          <w:sz w:val="22"/>
          <w:szCs w:val="22"/>
        </w:rPr>
        <w:t>информацией (материалами), предоставляемыми акционерам при подготовке к проведению Общего собрания акционеров Общества, можно ознакомиться в течение 20 дней до даты проведения Общего собрания акц</w:t>
      </w:r>
      <w:r w:rsidR="00C410AB">
        <w:rPr>
          <w:sz w:val="22"/>
          <w:szCs w:val="22"/>
        </w:rPr>
        <w:t xml:space="preserve">ионеров </w:t>
      </w:r>
      <w:r w:rsidR="009D3F44">
        <w:rPr>
          <w:sz w:val="22"/>
          <w:szCs w:val="22"/>
        </w:rPr>
        <w:t>с «07» июня 2024 года по «26» июня 2024</w:t>
      </w:r>
      <w:r w:rsidR="009139FA" w:rsidRPr="009139FA">
        <w:rPr>
          <w:sz w:val="22"/>
          <w:szCs w:val="22"/>
        </w:rPr>
        <w:t xml:space="preserve"> года с 10 часов 00 минут до 13 часов 00 минут местного времени по рабочим дням по адресу места нахождения </w:t>
      </w:r>
      <w:r w:rsidR="009139FA">
        <w:rPr>
          <w:sz w:val="22"/>
          <w:szCs w:val="22"/>
        </w:rPr>
        <w:t>Общества: Российская Федерация,</w:t>
      </w:r>
      <w:r w:rsidR="009139FA" w:rsidRPr="009139FA">
        <w:rPr>
          <w:sz w:val="22"/>
          <w:szCs w:val="22"/>
        </w:rPr>
        <w:t xml:space="preserve"> г. Тюмень, ул. Республики, д. 62 (юридический отдел: тел. </w:t>
      </w:r>
      <w:r w:rsidR="009139FA" w:rsidRPr="009139FA">
        <w:rPr>
          <w:rFonts w:eastAsia="Calibri"/>
          <w:sz w:val="22"/>
          <w:szCs w:val="22"/>
        </w:rPr>
        <w:t xml:space="preserve">(3452) 46-52-12, </w:t>
      </w:r>
      <w:proofErr w:type="spellStart"/>
      <w:r w:rsidR="009139FA" w:rsidRPr="009139FA">
        <w:rPr>
          <w:rFonts w:eastAsia="Calibri"/>
          <w:sz w:val="22"/>
          <w:szCs w:val="22"/>
        </w:rPr>
        <w:t>вн</w:t>
      </w:r>
      <w:proofErr w:type="spellEnd"/>
      <w:r w:rsidR="009139FA" w:rsidRPr="009139FA">
        <w:rPr>
          <w:rFonts w:eastAsia="Calibri"/>
          <w:sz w:val="22"/>
          <w:szCs w:val="22"/>
        </w:rPr>
        <w:t xml:space="preserve">. 23-02, (3452) 46-36-90, </w:t>
      </w:r>
      <w:proofErr w:type="spellStart"/>
      <w:r w:rsidR="009139FA" w:rsidRPr="009139FA">
        <w:rPr>
          <w:rFonts w:eastAsia="Calibri"/>
          <w:sz w:val="22"/>
          <w:szCs w:val="22"/>
        </w:rPr>
        <w:t>вн</w:t>
      </w:r>
      <w:proofErr w:type="spellEnd"/>
      <w:r w:rsidR="009139FA" w:rsidRPr="009139FA">
        <w:rPr>
          <w:rFonts w:eastAsia="Calibri"/>
          <w:sz w:val="22"/>
          <w:szCs w:val="22"/>
        </w:rPr>
        <w:t>. 24-41</w:t>
      </w:r>
      <w:r w:rsidR="009139FA" w:rsidRPr="009139FA">
        <w:rPr>
          <w:sz w:val="22"/>
          <w:szCs w:val="22"/>
        </w:rPr>
        <w:t xml:space="preserve">).  </w:t>
      </w:r>
    </w:p>
    <w:p w:rsidR="00C461F8" w:rsidRPr="00C461F8" w:rsidRDefault="00C461F8" w:rsidP="00F746B2">
      <w:pPr>
        <w:ind w:firstLine="708"/>
        <w:jc w:val="both"/>
        <w:rPr>
          <w:rFonts w:eastAsia="Calibri"/>
          <w:sz w:val="22"/>
          <w:szCs w:val="22"/>
        </w:rPr>
      </w:pPr>
    </w:p>
    <w:p w:rsidR="002C5023" w:rsidRPr="00F746B2" w:rsidRDefault="002C5023" w:rsidP="002C5023">
      <w:pPr>
        <w:jc w:val="both"/>
        <w:rPr>
          <w:sz w:val="22"/>
          <w:szCs w:val="22"/>
        </w:rPr>
      </w:pPr>
    </w:p>
    <w:p w:rsidR="002C5023" w:rsidRPr="00F746B2" w:rsidRDefault="002C5023" w:rsidP="002C5023">
      <w:pPr>
        <w:ind w:right="1" w:firstLine="360"/>
        <w:jc w:val="both"/>
        <w:rPr>
          <w:sz w:val="22"/>
          <w:szCs w:val="22"/>
        </w:rPr>
      </w:pPr>
    </w:p>
    <w:p w:rsidR="002C5023" w:rsidRPr="00F746B2" w:rsidRDefault="002C5023" w:rsidP="002C5023">
      <w:pPr>
        <w:rPr>
          <w:sz w:val="22"/>
          <w:szCs w:val="22"/>
        </w:rPr>
      </w:pPr>
      <w:r w:rsidRPr="00F746B2">
        <w:rPr>
          <w:sz w:val="22"/>
          <w:szCs w:val="22"/>
        </w:rPr>
        <w:t xml:space="preserve">Телефон для справок: (3452) 537-720.           </w:t>
      </w:r>
      <w:r w:rsidRPr="00F746B2">
        <w:rPr>
          <w:b/>
          <w:sz w:val="22"/>
          <w:szCs w:val="22"/>
        </w:rPr>
        <w:t xml:space="preserve"> Совет директоров ПАО «</w:t>
      </w:r>
      <w:proofErr w:type="spellStart"/>
      <w:r w:rsidRPr="00F746B2">
        <w:rPr>
          <w:b/>
          <w:sz w:val="22"/>
          <w:szCs w:val="22"/>
        </w:rPr>
        <w:t>Гипротюменнефтегаз</w:t>
      </w:r>
      <w:proofErr w:type="spellEnd"/>
      <w:r w:rsidRPr="00F746B2">
        <w:rPr>
          <w:b/>
          <w:sz w:val="22"/>
          <w:szCs w:val="22"/>
        </w:rPr>
        <w:t>».</w:t>
      </w:r>
    </w:p>
    <w:p w:rsidR="002C5023" w:rsidRDefault="002C5023" w:rsidP="002C5023">
      <w:pPr>
        <w:pStyle w:val="ConsPlusNormal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right"/>
        <w:rPr>
          <w:rFonts w:ascii="Times New Roman" w:hAnsi="Times New Roman" w:cs="Times New Roman"/>
          <w:b/>
          <w:sz w:val="22"/>
          <w:szCs w:val="22"/>
        </w:rPr>
      </w:pPr>
    </w:p>
    <w:p w:rsidR="00A01C27" w:rsidRPr="002C5023" w:rsidRDefault="00A01C27" w:rsidP="002C5023"/>
    <w:sectPr w:rsidR="00A01C27" w:rsidRPr="002C5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623"/>
    <w:rsid w:val="00056535"/>
    <w:rsid w:val="00095492"/>
    <w:rsid w:val="000E4BEF"/>
    <w:rsid w:val="00151623"/>
    <w:rsid w:val="001A57DD"/>
    <w:rsid w:val="001C28DE"/>
    <w:rsid w:val="00222411"/>
    <w:rsid w:val="0023211C"/>
    <w:rsid w:val="00242E1C"/>
    <w:rsid w:val="0024629B"/>
    <w:rsid w:val="00293A7E"/>
    <w:rsid w:val="002C5023"/>
    <w:rsid w:val="00333886"/>
    <w:rsid w:val="00343E33"/>
    <w:rsid w:val="003470C5"/>
    <w:rsid w:val="003E28CB"/>
    <w:rsid w:val="00413CF5"/>
    <w:rsid w:val="00430E1D"/>
    <w:rsid w:val="004464AA"/>
    <w:rsid w:val="0046465D"/>
    <w:rsid w:val="00493D21"/>
    <w:rsid w:val="004B3898"/>
    <w:rsid w:val="004E6192"/>
    <w:rsid w:val="00544F03"/>
    <w:rsid w:val="0059535A"/>
    <w:rsid w:val="005F44F7"/>
    <w:rsid w:val="00643899"/>
    <w:rsid w:val="007033A0"/>
    <w:rsid w:val="00714FBA"/>
    <w:rsid w:val="007370F0"/>
    <w:rsid w:val="00767354"/>
    <w:rsid w:val="00782433"/>
    <w:rsid w:val="00803381"/>
    <w:rsid w:val="00803BF3"/>
    <w:rsid w:val="009139FA"/>
    <w:rsid w:val="009944AD"/>
    <w:rsid w:val="009D3F44"/>
    <w:rsid w:val="009E7FE8"/>
    <w:rsid w:val="00A01C27"/>
    <w:rsid w:val="00A114FC"/>
    <w:rsid w:val="00A168B2"/>
    <w:rsid w:val="00B90B77"/>
    <w:rsid w:val="00BB4793"/>
    <w:rsid w:val="00C040AA"/>
    <w:rsid w:val="00C136A1"/>
    <w:rsid w:val="00C17DC1"/>
    <w:rsid w:val="00C410AB"/>
    <w:rsid w:val="00C461F8"/>
    <w:rsid w:val="00D95E35"/>
    <w:rsid w:val="00DF6406"/>
    <w:rsid w:val="00E13550"/>
    <w:rsid w:val="00F2494F"/>
    <w:rsid w:val="00F460FE"/>
    <w:rsid w:val="00F54CB2"/>
    <w:rsid w:val="00F746B2"/>
    <w:rsid w:val="00F8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49BCFE-07C4-4564-83CE-963AA803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88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aliases w:val="base"/>
    <w:uiPriority w:val="1"/>
    <w:qFormat/>
    <w:rsid w:val="003338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Нугаева Наталья Викторовна</dc:creator>
  <cp:keywords/>
  <dc:description/>
  <cp:lastModifiedBy>Нугаева Наталья Викторовна</cp:lastModifiedBy>
  <cp:revision>2</cp:revision>
  <dcterms:created xsi:type="dcterms:W3CDTF">2024-05-14T03:24:00Z</dcterms:created>
  <dcterms:modified xsi:type="dcterms:W3CDTF">2024-05-14T03:24:00Z</dcterms:modified>
</cp:coreProperties>
</file>